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3EF3B1F0"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3B5F12">
        <w:rPr>
          <w:rFonts w:ascii="Book Antiqua" w:eastAsia="Book Antiqua" w:hAnsi="Book Antiqua" w:cs="Book Antiqua"/>
          <w:b/>
          <w:bCs/>
          <w:color w:val="0000FF"/>
          <w:sz w:val="22"/>
          <w:szCs w:val="22"/>
        </w:rPr>
        <w:t xml:space="preserve">ENGAGEMENT OF SURVEYOR FOR SURVEY WORK OF </w:t>
      </w:r>
      <w:proofErr w:type="gramStart"/>
      <w:r w:rsidR="003B5F12">
        <w:rPr>
          <w:rFonts w:ascii="Book Antiqua" w:eastAsia="Book Antiqua" w:hAnsi="Book Antiqua" w:cs="Book Antiqua"/>
          <w:b/>
          <w:bCs/>
          <w:color w:val="0000FF"/>
          <w:sz w:val="22"/>
          <w:szCs w:val="22"/>
        </w:rPr>
        <w:t>PROJECT :</w:t>
      </w:r>
      <w:proofErr w:type="gramEnd"/>
      <w:r w:rsidR="003B5F12">
        <w:rPr>
          <w:rFonts w:ascii="Book Antiqua" w:eastAsia="Book Antiqua" w:hAnsi="Book Antiqua" w:cs="Book Antiqua"/>
          <w:b/>
          <w:bCs/>
          <w:color w:val="0000FF"/>
          <w:sz w:val="22"/>
          <w:szCs w:val="22"/>
        </w:rPr>
        <w:t xml:space="preserve"> NETWORK EXPANSION SCHEME IN WESTERN REGION TO CATER TO PUMPED STORAGE POTENTIAL NEAR SATARA (UP TO 4500MW) - EPART A PHASE-1:31.03.2029 (SUBJECT TO MINIMUM IMPLEMENTATION SCHEDULE OF 30 MONTHS) PHASE-IL: 31/12/2029 (SUBJECT TO MINIMUM IMPLEMENTATION SCHEDULE OF 36 MONTHS)</w:t>
      </w:r>
      <w:r w:rsidR="00A744FC">
        <w:rPr>
          <w:rFonts w:ascii="Book Antiqua" w:eastAsia="Book Antiqua" w:hAnsi="Book Antiqua" w:cs="Book Antiqua"/>
          <w:b/>
          <w:bCs/>
          <w:color w:val="0000FF"/>
          <w:sz w:val="22"/>
          <w:szCs w:val="22"/>
        </w:rPr>
        <w:t>.</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22D26D32"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3B5F12">
        <w:rPr>
          <w:rFonts w:ascii="Book Antiqua" w:eastAsia="Book Antiqua" w:hAnsi="Book Antiqua" w:cs="Book Antiqua"/>
          <w:b/>
          <w:bCs/>
          <w:color w:val="0000FF"/>
          <w:sz w:val="22"/>
          <w:szCs w:val="22"/>
        </w:rPr>
        <w:t>ENGAGEMENT OF SURVEYOR FOR SURVEY WORK OF PROJECT : NETWORK EXPANSION SCHEME IN WESTERN REGION TO CATER TO PUMPED STORAGE POTENTIAL NEAR SATARA (UP TO 4500MW) - EPART A PHASE-1:31.03.2029 (SUBJECT TO MINIMUM IMPLEMENTATION SCHEDULE OF 30 MONTHS) PHASE-IL: 31/12/2029 (SUBJECT TO MINIMUM IMPLEMENTATION SCHEDULE OF 36 MONTHS)</w:t>
      </w:r>
      <w:r w:rsidR="00A744FC">
        <w:rPr>
          <w:rFonts w:ascii="Book Antiqua" w:eastAsia="Book Antiqua" w:hAnsi="Book Antiqua" w:cs="Book Antiqua"/>
          <w:b/>
          <w:bCs/>
          <w:color w:val="0000FF"/>
          <w:sz w:val="22"/>
          <w:szCs w:val="22"/>
        </w:rPr>
        <w:t>.</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357C1DA5"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1F70FA">
        <w:rPr>
          <w:rFonts w:ascii="Book Antiqua" w:hAnsi="Book Antiqua"/>
          <w:b/>
          <w:bCs/>
          <w:color w:val="0000FF"/>
          <w:sz w:val="23"/>
          <w:szCs w:val="23"/>
          <w:lang w:val="en-GB"/>
        </w:rPr>
        <w:t>1</w:t>
      </w:r>
      <w:r w:rsidR="000B4FFF">
        <w:rPr>
          <w:rFonts w:ascii="Book Antiqua" w:hAnsi="Book Antiqua"/>
          <w:b/>
          <w:bCs/>
          <w:color w:val="0000FF"/>
          <w:sz w:val="23"/>
          <w:szCs w:val="23"/>
          <w:lang w:val="en-GB"/>
        </w:rPr>
        <w:t>8</w:t>
      </w:r>
      <w:r w:rsidR="001F70FA">
        <w:rPr>
          <w:rFonts w:ascii="Book Antiqua" w:hAnsi="Book Antiqua"/>
          <w:b/>
          <w:bCs/>
          <w:color w:val="0000FF"/>
          <w:sz w:val="23"/>
          <w:szCs w:val="23"/>
          <w:lang w:val="en-GB"/>
        </w:rPr>
        <w:t>1</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lastRenderedPageBreak/>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7A6E0DD3"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3B5F12">
        <w:rPr>
          <w:rFonts w:eastAsia="Book Antiqua" w:cs="Book Antiqua"/>
          <w:b/>
          <w:bCs/>
          <w:color w:val="0000FF"/>
        </w:rPr>
        <w:t>ENGAGEMENT OF SURVEYOR FOR SURVEY WORK OF PROJECT : NETWORK EXPANSION SCHEME IN WESTERN REGION TO CATER TO PUMPED STORAGE POTENTIAL NEAR SATARA (UP TO 4500MW) - EPART A PHASE-1:31.03.2029 (SUBJECT TO MINIMUM IMPLEMENTATION SCHEDULE OF 30 MONTHS) PHASE-IL: 31/12/2029 (SUBJECT TO MINIMUM IMPLEMENTATION SCHEDULE OF 36 MONTHS)</w:t>
      </w:r>
      <w:r w:rsidR="00F31885">
        <w:rPr>
          <w:rFonts w:eastAsia="Book Antiqua" w:cs="Book Antiqua"/>
          <w:b/>
          <w:bCs/>
          <w:color w:val="0000FF"/>
        </w:rPr>
        <w:t xml:space="preserve"> </w:t>
      </w:r>
      <w:r w:rsidR="005034C7">
        <w:rPr>
          <w:rFonts w:eastAsia="Book Antiqua" w:cs="Book Antiqua"/>
          <w:b/>
          <w:bCs/>
          <w:color w:val="0000FF"/>
        </w:rPr>
        <w:t xml:space="preserve"> </w:t>
      </w:r>
      <w:r w:rsidR="0063570D">
        <w:rPr>
          <w:rFonts w:eastAsia="Book Antiqua" w:cs="Book Antiqua"/>
          <w:b/>
          <w:bCs/>
          <w:color w:val="0000FF"/>
        </w:rPr>
        <w:t xml:space="preserve"> </w:t>
      </w:r>
      <w:r w:rsidR="00B066AE">
        <w:rPr>
          <w:rFonts w:eastAsia="Book Antiqua" w:cs="Book Antiqua"/>
          <w:b/>
          <w:bCs/>
          <w:color w:val="0000FF"/>
        </w:rPr>
        <w:t xml:space="preserve"> </w:t>
      </w:r>
      <w:r w:rsidR="00A744FC">
        <w:rPr>
          <w:rFonts w:eastAsia="Book Antiqua" w:cs="Book Antiqua"/>
          <w:b/>
          <w:bCs/>
          <w:color w:val="0000FF"/>
        </w:rPr>
        <w:t>.</w:t>
      </w:r>
      <w:r w:rsidR="00B066AE">
        <w:rPr>
          <w:rFonts w:eastAsia="Book Antiqua" w:cs="Book Antiqua"/>
          <w:b/>
          <w:bCs/>
          <w:color w:val="0000FF"/>
        </w:rPr>
        <w:t xml:space="preserve"> </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lastRenderedPageBreak/>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2E8D2AA6"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3B5F12">
        <w:rPr>
          <w:rFonts w:ascii="Book Antiqua" w:eastAsia="Book Antiqua" w:hAnsi="Book Antiqua" w:cs="Book Antiqua"/>
          <w:b/>
          <w:bCs/>
          <w:color w:val="0000FF"/>
          <w:sz w:val="22"/>
          <w:szCs w:val="22"/>
        </w:rPr>
        <w:t>ENGAGEMENT OF SURVEYOR FOR SURVEY WORK OF PROJECT : NETWORK EXPANSION SCHEME IN WESTERN REGION TO CATER TO PUMPED STORAGE POTENTIAL NEAR SATARA (UP TO 4500MW) - EPART A PHASE-1:31.03.2029 (SUBJECT TO MINIMUM IMPLEMENTATION SCHEDULE OF 30 MONTHS) PHASE-IL: 31/12/2029 (SUBJECT TO MINIMUM IMPLEMENTATION SCHEDULE OF 36 MONTHS)</w:t>
      </w:r>
      <w:r w:rsidR="00F31885">
        <w:rPr>
          <w:rFonts w:ascii="Book Antiqua" w:eastAsia="Book Antiqua" w:hAnsi="Book Antiqua" w:cs="Book Antiqua"/>
          <w:b/>
          <w:bCs/>
          <w:color w:val="0000FF"/>
          <w:sz w:val="22"/>
          <w:szCs w:val="22"/>
        </w:rPr>
        <w:t xml:space="preserve"> </w:t>
      </w:r>
      <w:r w:rsidR="005034C7">
        <w:rPr>
          <w:rFonts w:ascii="Book Antiqua" w:eastAsia="Book Antiqua" w:hAnsi="Book Antiqua" w:cs="Book Antiqua"/>
          <w:b/>
          <w:bCs/>
          <w:color w:val="0000FF"/>
          <w:sz w:val="22"/>
          <w:szCs w:val="22"/>
        </w:rPr>
        <w:t xml:space="preserve"> </w:t>
      </w:r>
      <w:r w:rsidR="0063570D">
        <w:rPr>
          <w:rFonts w:ascii="Book Antiqua" w:eastAsia="Book Antiqua" w:hAnsi="Book Antiqua" w:cs="Book Antiqua"/>
          <w:b/>
          <w:bCs/>
          <w:color w:val="0000FF"/>
          <w:sz w:val="22"/>
          <w:szCs w:val="22"/>
        </w:rPr>
        <w:t xml:space="preserve"> </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r w:rsidR="00B066AE">
        <w:rPr>
          <w:rFonts w:ascii="Book Antiqua" w:eastAsia="Book Antiqua" w:hAnsi="Book Antiqua" w:cs="Book Antiqua"/>
          <w:b/>
          <w:bCs/>
          <w:color w:val="0000FF"/>
          <w:sz w:val="22"/>
          <w:szCs w:val="22"/>
        </w:rPr>
        <w:t xml:space="preserve"> </w:t>
      </w:r>
      <w:r w:rsidR="003B5BB3">
        <w:rPr>
          <w:rFonts w:ascii="Book Antiqua" w:eastAsia="Book Antiqua" w:hAnsi="Book Antiqua" w:cs="Book Antiqua"/>
          <w:b/>
          <w:bCs/>
          <w:color w:val="0000FF"/>
          <w:sz w:val="22"/>
          <w:szCs w:val="22"/>
        </w:rPr>
        <w:t xml:space="preserve"> ”</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lastRenderedPageBreak/>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lastRenderedPageBreak/>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w:t>
      </w:r>
      <w:r w:rsidR="0006460C" w:rsidRPr="00A65013">
        <w:rPr>
          <w:rFonts w:ascii="Book Antiqua" w:hAnsi="Book Antiqua"/>
          <w:sz w:val="23"/>
          <w:szCs w:val="23"/>
        </w:rPr>
        <w:lastRenderedPageBreak/>
        <w:t xml:space="preserve">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9E137F" w:rsidRDefault="00687DE9" w:rsidP="00562A7B">
      <w:pPr>
        <w:numPr>
          <w:ilvl w:val="0"/>
          <w:numId w:val="2"/>
        </w:numPr>
        <w:tabs>
          <w:tab w:val="left" w:pos="540"/>
        </w:tabs>
        <w:jc w:val="both"/>
        <w:rPr>
          <w:rFonts w:ascii="Book Antiqua" w:hAnsi="Book Antiqua"/>
        </w:rPr>
      </w:pPr>
      <w:r w:rsidRPr="009E137F">
        <w:rPr>
          <w:rFonts w:ascii="Book Antiqua" w:hAnsi="Book Antiqua"/>
          <w:sz w:val="23"/>
          <w:szCs w:val="23"/>
          <w:lang w:val="en-GB"/>
        </w:rPr>
        <w:t>The comparison shall be on the total price in Price Schedule No. 5 Grand Summary (Total of Schedule Nos. 1 to 3) and considering applicable discount. The comparison shall also include the applicable taxes, duties and other levies, which are reimbursable in line with the provisions of the Bidding Documents</w:t>
      </w:r>
      <w:r w:rsidRPr="009E137F">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13615B"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Pr="00F73234" w:rsidRDefault="001E76BD" w:rsidP="00F73234">
      <w:pPr>
        <w:rPr>
          <w:rFonts w:ascii="Book Antiqua" w:hAnsi="Book Antiqua"/>
          <w:sz w:val="23"/>
          <w:szCs w:val="23"/>
        </w:rPr>
      </w:pPr>
    </w:p>
    <w:p w14:paraId="7A997B70" w14:textId="77777777" w:rsidR="00346A46" w:rsidRDefault="00346A46" w:rsidP="00FD12F1">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FD12F1">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FD12F1">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lastRenderedPageBreak/>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w:t>
      </w:r>
      <w:r w:rsidRPr="00FB2D9F">
        <w:rPr>
          <w:rFonts w:ascii="Book Antiqua" w:hAnsi="Book Antiqua"/>
          <w:sz w:val="22"/>
          <w:szCs w:val="22"/>
          <w:highlight w:val="cyan"/>
          <w:lang w:val="en-GB"/>
        </w:rPr>
        <w:lastRenderedPageBreak/>
        <w:t xml:space="preserve">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lastRenderedPageBreak/>
        <w:t>Award Criteria.</w:t>
      </w:r>
    </w:p>
    <w:p w14:paraId="57F71751" w14:textId="44814F64" w:rsidR="00D021D7" w:rsidRPr="00755C2D" w:rsidRDefault="00D021D7" w:rsidP="008C4CEE">
      <w:pPr>
        <w:numPr>
          <w:ilvl w:val="1"/>
          <w:numId w:val="4"/>
        </w:numPr>
        <w:jc w:val="both"/>
        <w:outlineLvl w:val="1"/>
        <w:rPr>
          <w:rFonts w:ascii="Book Antiqua" w:hAnsi="Book Antiqua"/>
          <w:sz w:val="22"/>
          <w:szCs w:val="22"/>
        </w:rPr>
      </w:pPr>
      <w:r w:rsidRPr="00755C2D">
        <w:rPr>
          <w:rFonts w:ascii="Book Antiqua" w:hAnsi="Book Antiqua"/>
          <w:sz w:val="22"/>
          <w:szCs w:val="22"/>
        </w:rPr>
        <w:t>The lowest evaluated, technically and commercially responsive bid shall be the winning bid and shall be considered for award</w:t>
      </w:r>
      <w:r w:rsidR="00755C2D">
        <w:rPr>
          <w:rFonts w:ascii="Book Antiqua" w:hAnsi="Book Antiqua"/>
          <w:sz w:val="22"/>
          <w:szCs w:val="22"/>
        </w:rPr>
        <w:t>.</w:t>
      </w: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lastRenderedPageBreak/>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lastRenderedPageBreak/>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lastRenderedPageBreak/>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w:t>
      </w:r>
      <w:r w:rsidR="00BC35E3" w:rsidRPr="00481C2E">
        <w:rPr>
          <w:rFonts w:ascii="Book Antiqua" w:hAnsi="Book Antiqua"/>
          <w:sz w:val="22"/>
          <w:szCs w:val="22"/>
        </w:rPr>
        <w:lastRenderedPageBreak/>
        <w:t>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lastRenderedPageBreak/>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6603D" w14:textId="77777777" w:rsidR="00B2074B" w:rsidRDefault="00B2074B">
      <w:r>
        <w:separator/>
      </w:r>
    </w:p>
  </w:endnote>
  <w:endnote w:type="continuationSeparator" w:id="0">
    <w:p w14:paraId="3608B906" w14:textId="77777777" w:rsidR="00B2074B" w:rsidRDefault="00B2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3F268F11" w14:textId="77777777" w:rsidR="000B4FFF" w:rsidRDefault="00D87CE2" w:rsidP="000B4FFF">
    <w:pPr>
      <w:pStyle w:val="Footer"/>
      <w:ind w:right="72"/>
      <w:rPr>
        <w:rFonts w:ascii="Book Antiqua" w:hAnsi="Book Antiqua"/>
        <w:i/>
        <w:iCs/>
        <w:sz w:val="16"/>
        <w:szCs w:val="16"/>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3B5F12">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6pt;height:16.7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p>
  <w:p w14:paraId="3202408C" w14:textId="35DA0683" w:rsidR="00A07138" w:rsidRPr="000B4FFF" w:rsidRDefault="000B4FFF" w:rsidP="000B4FFF">
    <w:pPr>
      <w:pStyle w:val="Footer"/>
      <w:ind w:right="72"/>
      <w:jc w:val="right"/>
      <w:rPr>
        <w:rFonts w:ascii="Book Antiqua" w:hAnsi="Book Antiqua"/>
        <w:b/>
        <w:bCs/>
        <w:sz w:val="18"/>
        <w:szCs w:val="18"/>
      </w:rPr>
    </w:pPr>
    <w:r>
      <w:rPr>
        <w:rFonts w:ascii="Book Antiqua" w:hAnsi="Book Antiqua"/>
        <w:i/>
        <w:iCs/>
        <w:sz w:val="16"/>
        <w:szCs w:val="16"/>
      </w:rPr>
      <w:tab/>
    </w:r>
    <w:r w:rsidRPr="000B4FFF">
      <w:rPr>
        <w:rFonts w:ascii="Book Antiqua" w:eastAsia="Book Antiqua" w:hAnsi="Book Antiqua" w:cs="Book Antiqua"/>
        <w:b/>
        <w:bCs/>
        <w:color w:val="0000FF"/>
        <w:sz w:val="12"/>
        <w:szCs w:val="12"/>
      </w:rPr>
      <w:t xml:space="preserve">ENGAGEMENT OF SURVEYOR FOR SURVEY WORK OF </w:t>
    </w:r>
    <w:proofErr w:type="gramStart"/>
    <w:r w:rsidRPr="000B4FFF">
      <w:rPr>
        <w:rFonts w:ascii="Book Antiqua" w:eastAsia="Book Antiqua" w:hAnsi="Book Antiqua" w:cs="Book Antiqua"/>
        <w:b/>
        <w:bCs/>
        <w:color w:val="0000FF"/>
        <w:sz w:val="12"/>
        <w:szCs w:val="12"/>
      </w:rPr>
      <w:t>PROJECT :</w:t>
    </w:r>
    <w:proofErr w:type="gramEnd"/>
    <w:r w:rsidRPr="000B4FFF">
      <w:rPr>
        <w:rFonts w:ascii="Book Antiqua" w:eastAsia="Book Antiqua" w:hAnsi="Book Antiqua" w:cs="Book Antiqua"/>
        <w:b/>
        <w:bCs/>
        <w:color w:val="0000FF"/>
        <w:sz w:val="12"/>
        <w:szCs w:val="12"/>
      </w:rPr>
      <w:t xml:space="preserve"> NETWORK EXPANSION SCHEME IN WESTERN REGION TO CATER TO PUMPED STORAGE POTENTIAL NEAR SATARA (UP TO 4500MW) - EPART A PHASE-1:31.03.2029 (SUBJECT TO MINIMUM IMPLEMENTATION SCHEDULE OF 30 MONTHS) PHASE-IL: 31/12/2029 (SUBJECT TO MINIMUM IMPLEMENTATION SCHEDULE OF 36 MONTHS)</w:t>
    </w:r>
    <w:r w:rsidRPr="000B4FFF">
      <w:rPr>
        <w:rFonts w:ascii="Book Antiqua" w:hAnsi="Book Antiqua"/>
        <w:i/>
        <w:iCs/>
        <w:sz w:val="6"/>
        <w:szCs w:val="6"/>
      </w:rPr>
      <w:tab/>
    </w:r>
    <w:r>
      <w:rPr>
        <w:rFonts w:ascii="Book Antiqua" w:hAnsi="Book Antiqua"/>
        <w:i/>
        <w:iCs/>
        <w:sz w:val="16"/>
        <w:szCs w:val="16"/>
      </w:rPr>
      <w:tab/>
    </w:r>
    <w:r>
      <w:rPr>
        <w:rFonts w:ascii="Book Antiqua" w:hAnsi="Book Antiqua"/>
        <w:i/>
        <w:iCs/>
        <w:sz w:val="16"/>
        <w:szCs w:val="16"/>
      </w:rPr>
      <w:tab/>
    </w:r>
    <w:r w:rsidR="003B5F12">
      <w:rPr>
        <w:rFonts w:ascii="Calibri" w:hAnsi="Calibri" w:cs="Calibri"/>
        <w:b/>
        <w:bCs/>
        <w:color w:val="0000FF"/>
        <w:sz w:val="18"/>
        <w:szCs w:val="18"/>
      </w:rPr>
      <w:pict w14:anchorId="6880AABE">
        <v:shape id="_x0000_i1026" type="#_x0000_t75" alt="Signature Line, Unsigned" style="width:78.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5C154" w14:textId="77777777" w:rsidR="00B2074B" w:rsidRDefault="00B2074B">
      <w:r>
        <w:separator/>
      </w:r>
    </w:p>
  </w:footnote>
  <w:footnote w:type="continuationSeparator" w:id="0">
    <w:p w14:paraId="13094002" w14:textId="77777777" w:rsidR="00B2074B" w:rsidRDefault="00B2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01A0B3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1F618AD"/>
    <w:multiLevelType w:val="hybridMultilevel"/>
    <w:tmpl w:val="B150CE20"/>
    <w:lvl w:ilvl="0" w:tplc="FFFFFFFF">
      <w:start w:val="1"/>
      <w:numFmt w:val="lowerLetter"/>
      <w:lvlText w:val="(%1)"/>
      <w:lvlJc w:val="left"/>
      <w:pPr>
        <w:tabs>
          <w:tab w:val="num" w:pos="975"/>
        </w:tabs>
        <w:ind w:left="975" w:hanging="43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9"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6"/>
  </w:num>
  <w:num w:numId="2" w16cid:durableId="1523472449">
    <w:abstractNumId w:val="1"/>
  </w:num>
  <w:num w:numId="3" w16cid:durableId="794758918">
    <w:abstractNumId w:val="32"/>
  </w:num>
  <w:num w:numId="4" w16cid:durableId="1321812369">
    <w:abstractNumId w:val="36"/>
  </w:num>
  <w:num w:numId="5" w16cid:durableId="100608997">
    <w:abstractNumId w:val="31"/>
  </w:num>
  <w:num w:numId="6" w16cid:durableId="1437016906">
    <w:abstractNumId w:val="23"/>
  </w:num>
  <w:num w:numId="7" w16cid:durableId="303200574">
    <w:abstractNumId w:val="29"/>
  </w:num>
  <w:num w:numId="8" w16cid:durableId="2036034268">
    <w:abstractNumId w:val="25"/>
  </w:num>
  <w:num w:numId="9" w16cid:durableId="310602255">
    <w:abstractNumId w:val="6"/>
  </w:num>
  <w:num w:numId="10" w16cid:durableId="349769152">
    <w:abstractNumId w:val="17"/>
  </w:num>
  <w:num w:numId="11" w16cid:durableId="1636906070">
    <w:abstractNumId w:val="37"/>
  </w:num>
  <w:num w:numId="12" w16cid:durableId="1743673431">
    <w:abstractNumId w:val="8"/>
  </w:num>
  <w:num w:numId="13" w16cid:durableId="2034843175">
    <w:abstractNumId w:val="19"/>
  </w:num>
  <w:num w:numId="14" w16cid:durableId="1560750256">
    <w:abstractNumId w:val="33"/>
  </w:num>
  <w:num w:numId="15" w16cid:durableId="1567573197">
    <w:abstractNumId w:val="12"/>
  </w:num>
  <w:num w:numId="16" w16cid:durableId="2104765200">
    <w:abstractNumId w:val="4"/>
  </w:num>
  <w:num w:numId="17" w16cid:durableId="1661537520">
    <w:abstractNumId w:val="7"/>
  </w:num>
  <w:num w:numId="18" w16cid:durableId="1827933448">
    <w:abstractNumId w:val="22"/>
  </w:num>
  <w:num w:numId="19" w16cid:durableId="2116948090">
    <w:abstractNumId w:val="18"/>
  </w:num>
  <w:num w:numId="20" w16cid:durableId="1464275238">
    <w:abstractNumId w:val="10"/>
  </w:num>
  <w:num w:numId="21" w16cid:durableId="547715">
    <w:abstractNumId w:val="35"/>
  </w:num>
  <w:num w:numId="22" w16cid:durableId="1946569087">
    <w:abstractNumId w:val="2"/>
  </w:num>
  <w:num w:numId="23" w16cid:durableId="90471706">
    <w:abstractNumId w:val="15"/>
  </w:num>
  <w:num w:numId="24" w16cid:durableId="1968318045">
    <w:abstractNumId w:val="28"/>
  </w:num>
  <w:num w:numId="25" w16cid:durableId="1619482490">
    <w:abstractNumId w:val="27"/>
  </w:num>
  <w:num w:numId="26" w16cid:durableId="1154108793">
    <w:abstractNumId w:val="30"/>
  </w:num>
  <w:num w:numId="27" w16cid:durableId="1569265742">
    <w:abstractNumId w:val="0"/>
  </w:num>
  <w:num w:numId="28" w16cid:durableId="710349888">
    <w:abstractNumId w:val="26"/>
  </w:num>
  <w:num w:numId="29" w16cid:durableId="1987271733">
    <w:abstractNumId w:val="16"/>
  </w:num>
  <w:num w:numId="30" w16cid:durableId="1019429913">
    <w:abstractNumId w:val="13"/>
  </w:num>
  <w:num w:numId="31" w16cid:durableId="424886147">
    <w:abstractNumId w:val="20"/>
  </w:num>
  <w:num w:numId="32" w16cid:durableId="1296834441">
    <w:abstractNumId w:val="3"/>
  </w:num>
  <w:num w:numId="33" w16cid:durableId="2072075032">
    <w:abstractNumId w:val="34"/>
  </w:num>
  <w:num w:numId="34" w16cid:durableId="785006577">
    <w:abstractNumId w:val="9"/>
  </w:num>
  <w:num w:numId="35" w16cid:durableId="1173952217">
    <w:abstractNumId w:val="14"/>
  </w:num>
  <w:num w:numId="36" w16cid:durableId="787047654">
    <w:abstractNumId w:val="24"/>
  </w:num>
  <w:num w:numId="37" w16cid:durableId="1495102384">
    <w:abstractNumId w:val="21"/>
  </w:num>
  <w:num w:numId="38" w16cid:durableId="2064059947">
    <w:abstractNumId w:val="5"/>
  </w:num>
  <w:num w:numId="39" w16cid:durableId="160433828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28B2"/>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4FFF"/>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613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15B"/>
    <w:rsid w:val="00141A34"/>
    <w:rsid w:val="001434A2"/>
    <w:rsid w:val="00152AFE"/>
    <w:rsid w:val="00152C84"/>
    <w:rsid w:val="00152E63"/>
    <w:rsid w:val="00155155"/>
    <w:rsid w:val="00163091"/>
    <w:rsid w:val="0016590B"/>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1092"/>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0FA"/>
    <w:rsid w:val="001F7B73"/>
    <w:rsid w:val="0020055C"/>
    <w:rsid w:val="00200615"/>
    <w:rsid w:val="002007A2"/>
    <w:rsid w:val="0020316A"/>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77B"/>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31F4"/>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0FED"/>
    <w:rsid w:val="00352B7D"/>
    <w:rsid w:val="00352EB0"/>
    <w:rsid w:val="00357251"/>
    <w:rsid w:val="00376242"/>
    <w:rsid w:val="00383F56"/>
    <w:rsid w:val="00385752"/>
    <w:rsid w:val="00385DBA"/>
    <w:rsid w:val="003916E5"/>
    <w:rsid w:val="003919CD"/>
    <w:rsid w:val="00392928"/>
    <w:rsid w:val="0039591E"/>
    <w:rsid w:val="00395E4D"/>
    <w:rsid w:val="00396EF9"/>
    <w:rsid w:val="00397081"/>
    <w:rsid w:val="003A0478"/>
    <w:rsid w:val="003A048A"/>
    <w:rsid w:val="003A0B64"/>
    <w:rsid w:val="003A2CD2"/>
    <w:rsid w:val="003A3D58"/>
    <w:rsid w:val="003A4E20"/>
    <w:rsid w:val="003A7091"/>
    <w:rsid w:val="003A74DC"/>
    <w:rsid w:val="003B3350"/>
    <w:rsid w:val="003B49F2"/>
    <w:rsid w:val="003B5BB3"/>
    <w:rsid w:val="003B5F12"/>
    <w:rsid w:val="003C3B4B"/>
    <w:rsid w:val="003C5071"/>
    <w:rsid w:val="003F0B81"/>
    <w:rsid w:val="003F47D9"/>
    <w:rsid w:val="003F5D35"/>
    <w:rsid w:val="00401495"/>
    <w:rsid w:val="00401837"/>
    <w:rsid w:val="00404343"/>
    <w:rsid w:val="00410A28"/>
    <w:rsid w:val="00412D4B"/>
    <w:rsid w:val="004205F0"/>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391B"/>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652"/>
    <w:rsid w:val="004E4996"/>
    <w:rsid w:val="004E74A3"/>
    <w:rsid w:val="004F13F9"/>
    <w:rsid w:val="004F6B2D"/>
    <w:rsid w:val="00500DC0"/>
    <w:rsid w:val="00501A9A"/>
    <w:rsid w:val="005034C7"/>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207"/>
    <w:rsid w:val="00537557"/>
    <w:rsid w:val="00537CA9"/>
    <w:rsid w:val="00537D46"/>
    <w:rsid w:val="00537FDB"/>
    <w:rsid w:val="0054086B"/>
    <w:rsid w:val="0054518B"/>
    <w:rsid w:val="0054782C"/>
    <w:rsid w:val="005515F1"/>
    <w:rsid w:val="00552542"/>
    <w:rsid w:val="005525FC"/>
    <w:rsid w:val="00553F7D"/>
    <w:rsid w:val="00556B25"/>
    <w:rsid w:val="00561BC4"/>
    <w:rsid w:val="005628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0DD"/>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570D"/>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3A26"/>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55C2D"/>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06DF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7D3"/>
    <w:rsid w:val="00876D30"/>
    <w:rsid w:val="00876FDE"/>
    <w:rsid w:val="008843BA"/>
    <w:rsid w:val="00886AEF"/>
    <w:rsid w:val="008902E1"/>
    <w:rsid w:val="00893E82"/>
    <w:rsid w:val="008A2C68"/>
    <w:rsid w:val="008A3291"/>
    <w:rsid w:val="008B49A7"/>
    <w:rsid w:val="008B4C28"/>
    <w:rsid w:val="008C0B66"/>
    <w:rsid w:val="008C1B82"/>
    <w:rsid w:val="008C234E"/>
    <w:rsid w:val="008C3054"/>
    <w:rsid w:val="008C344C"/>
    <w:rsid w:val="008C39FD"/>
    <w:rsid w:val="008C4D30"/>
    <w:rsid w:val="008C542D"/>
    <w:rsid w:val="008C6089"/>
    <w:rsid w:val="008C623A"/>
    <w:rsid w:val="008D236C"/>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1CDE"/>
    <w:rsid w:val="00975735"/>
    <w:rsid w:val="00980E0C"/>
    <w:rsid w:val="009813CF"/>
    <w:rsid w:val="00983C48"/>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137F"/>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4FC"/>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6AE"/>
    <w:rsid w:val="00B06867"/>
    <w:rsid w:val="00B0690C"/>
    <w:rsid w:val="00B11FE0"/>
    <w:rsid w:val="00B12472"/>
    <w:rsid w:val="00B13FFF"/>
    <w:rsid w:val="00B14666"/>
    <w:rsid w:val="00B16CE9"/>
    <w:rsid w:val="00B17302"/>
    <w:rsid w:val="00B2074B"/>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2E55"/>
    <w:rsid w:val="00C23A92"/>
    <w:rsid w:val="00C26703"/>
    <w:rsid w:val="00C26B3B"/>
    <w:rsid w:val="00C300A7"/>
    <w:rsid w:val="00C30C53"/>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0F95"/>
    <w:rsid w:val="00D021D7"/>
    <w:rsid w:val="00D02ADD"/>
    <w:rsid w:val="00D02CCF"/>
    <w:rsid w:val="00D03F8C"/>
    <w:rsid w:val="00D04916"/>
    <w:rsid w:val="00D06358"/>
    <w:rsid w:val="00D13EC5"/>
    <w:rsid w:val="00D20730"/>
    <w:rsid w:val="00D207F8"/>
    <w:rsid w:val="00D20FDF"/>
    <w:rsid w:val="00D218ED"/>
    <w:rsid w:val="00D26547"/>
    <w:rsid w:val="00D26A28"/>
    <w:rsid w:val="00D279DA"/>
    <w:rsid w:val="00D32A77"/>
    <w:rsid w:val="00D33F74"/>
    <w:rsid w:val="00D36F3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1D2"/>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1885"/>
    <w:rsid w:val="00F332C5"/>
    <w:rsid w:val="00F35DB4"/>
    <w:rsid w:val="00F36317"/>
    <w:rsid w:val="00F425A6"/>
    <w:rsid w:val="00F44483"/>
    <w:rsid w:val="00F46943"/>
    <w:rsid w:val="00F508D4"/>
    <w:rsid w:val="00F56F1E"/>
    <w:rsid w:val="00F576C5"/>
    <w:rsid w:val="00F616DB"/>
    <w:rsid w:val="00F650F9"/>
    <w:rsid w:val="00F66660"/>
    <w:rsid w:val="00F70A9F"/>
    <w:rsid w:val="00F720F7"/>
    <w:rsid w:val="00F72AF3"/>
    <w:rsid w:val="00F73234"/>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2F1"/>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17</Pages>
  <Words>7124</Words>
  <Characters>40608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47637</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36</cp:revision>
  <cp:lastPrinted>2016-11-17T09:49:00Z</cp:lastPrinted>
  <dcterms:created xsi:type="dcterms:W3CDTF">2024-04-30T07:30:00Z</dcterms:created>
  <dcterms:modified xsi:type="dcterms:W3CDTF">2026-05-21T05:10:00Z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2026-04-20T07:52:12Z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6ac6d70e-a94c-4585-ae1d-79e44e0316f1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